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1B" w:rsidRPr="00D4068B" w:rsidRDefault="003E6174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8F00E1">
        <w:rPr>
          <w:noProof/>
        </w:rPr>
        <w:drawing>
          <wp:anchor distT="0" distB="0" distL="114300" distR="114300" simplePos="0" relativeHeight="251663360" behindDoc="0" locked="0" layoutInCell="1" allowOverlap="1" wp14:anchorId="1114A64D" wp14:editId="603CA539">
            <wp:simplePos x="0" y="0"/>
            <wp:positionH relativeFrom="page">
              <wp:posOffset>1772920</wp:posOffset>
            </wp:positionH>
            <wp:positionV relativeFrom="paragraph">
              <wp:posOffset>0</wp:posOffset>
            </wp:positionV>
            <wp:extent cx="3782060" cy="541020"/>
            <wp:effectExtent l="0" t="0" r="8890" b="0"/>
            <wp:wrapSquare wrapText="bothSides"/>
            <wp:docPr id="16" name="圖片 16" descr="TKP Logo (15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P Logo (150 dp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C82D1F" w:rsidP="001C541B">
      <w:pPr>
        <w:spacing w:line="240" w:lineRule="exact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9EBF" wp14:editId="38D3BD82">
                <wp:simplePos x="0" y="0"/>
                <wp:positionH relativeFrom="column">
                  <wp:posOffset>168275</wp:posOffset>
                </wp:positionH>
                <wp:positionV relativeFrom="paragraph">
                  <wp:posOffset>56515</wp:posOffset>
                </wp:positionV>
                <wp:extent cx="6445885" cy="635"/>
                <wp:effectExtent l="0" t="0" r="12065" b="184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A9CF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4.45pt" to="520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C541B" w:rsidRPr="00D4068B" w:rsidRDefault="00B3379A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068B">
        <w:rPr>
          <w:rFonts w:ascii="標楷體" w:eastAsia="標楷體" w:hAnsi="標楷體" w:hint="eastAsia"/>
          <w:b/>
          <w:sz w:val="32"/>
          <w:szCs w:val="32"/>
        </w:rPr>
        <w:t>撥款帳戶申報表</w:t>
      </w:r>
    </w:p>
    <w:p w:rsidR="001C541B" w:rsidRPr="00D4068B" w:rsidRDefault="001C541B" w:rsidP="001C541B">
      <w:pPr>
        <w:spacing w:line="200" w:lineRule="exact"/>
        <w:rPr>
          <w:rFonts w:ascii="標楷體" w:eastAsia="標楷體" w:hAnsi="標楷體"/>
        </w:rPr>
      </w:pPr>
    </w:p>
    <w:tbl>
      <w:tblPr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058"/>
        <w:gridCol w:w="3656"/>
      </w:tblGrid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1C541B">
            <w:pPr>
              <w:spacing w:line="320" w:lineRule="exact"/>
              <w:ind w:leftChars="-57" w:left="-137" w:firstLineChars="57" w:firstLine="137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申請單位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</w:pPr>
          </w:p>
        </w:tc>
      </w:tr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獲資助</w:t>
            </w:r>
            <w:r w:rsidR="003E6174">
              <w:rPr>
                <w:rFonts w:ascii="標楷體" w:eastAsia="標楷體" w:hAnsi="標楷體" w:cs="Calibri" w:hint="eastAsia"/>
              </w:rPr>
              <w:t>項目</w:t>
            </w:r>
            <w:r w:rsidRPr="00D4068B">
              <w:rPr>
                <w:rFonts w:ascii="標楷體" w:eastAsia="標楷體" w:hAnsi="標楷體" w:cs="Calibri" w:hint="eastAsia"/>
              </w:rPr>
              <w:t>名稱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705BC0" w:rsidRDefault="00B3379A" w:rsidP="00705BC0">
            <w:pPr>
              <w:spacing w:line="320" w:lineRule="exact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CN"/>
              </w:rPr>
            </w:pPr>
            <w:r w:rsidRPr="00705BC0">
              <w:rPr>
                <w:rFonts w:ascii="標楷體" w:eastAsia="標楷體" w:hAnsi="標楷體" w:hint="eastAsia"/>
                <w:sz w:val="28"/>
                <w:szCs w:val="28"/>
              </w:rPr>
              <w:t>田家炳中學優秀畢業生獎學金</w:t>
            </w:r>
          </w:p>
        </w:tc>
      </w:tr>
      <w:tr w:rsidR="001C541B" w:rsidRPr="00D4068B" w:rsidTr="00A22012">
        <w:trPr>
          <w:trHeight w:val="55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獲資助總額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D4068B">
              <w:rPr>
                <w:rFonts w:ascii="標楷體" w:eastAsia="標楷體" w:hAnsi="標楷體" w:cs="Calibri"/>
                <w:sz w:val="22"/>
                <w:szCs w:val="22"/>
              </w:rPr>
              <w:t xml:space="preserve"> </w:t>
            </w:r>
          </w:p>
        </w:tc>
      </w:tr>
      <w:tr w:rsidR="001C541B" w:rsidRPr="00D4068B" w:rsidTr="00A2201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付款方式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100" w:lineRule="exact"/>
              <w:ind w:left="278" w:hanging="278"/>
              <w:jc w:val="both"/>
              <w:rPr>
                <w:rFonts w:ascii="標楷體" w:eastAsia="標楷體" w:hAnsi="標楷體" w:cs="Calibri"/>
              </w:rPr>
            </w:pPr>
          </w:p>
          <w:p w:rsidR="00B3379A" w:rsidRPr="005D6C86" w:rsidRDefault="00B3379A" w:rsidP="00B3379A">
            <w:pPr>
              <w:spacing w:line="200" w:lineRule="exact"/>
              <w:rPr>
                <w:rFonts w:ascii="Calibri" w:eastAsia="標楷體" w:hAnsi="Calibri" w:cs="Calibri"/>
              </w:rPr>
            </w:pPr>
            <w:r w:rsidRPr="005D6C86">
              <w:rPr>
                <w:rFonts w:ascii="標楷體" w:eastAsia="標楷體" w:hAnsi="標楷體" w:cs="Calibri"/>
              </w:rPr>
              <w:t>支票</w:t>
            </w:r>
            <w:r w:rsidRPr="005D6C86">
              <w:rPr>
                <w:rFonts w:ascii="Calibri" w:eastAsia="標楷體" w:hAnsi="Calibri" w:cs="Calibri"/>
              </w:rPr>
              <w:t xml:space="preserve"> </w:t>
            </w:r>
            <w:r w:rsidRPr="005D6C86">
              <w:rPr>
                <w:rFonts w:ascii="Calibri" w:eastAsia="標楷體" w:hAnsi="Calibri" w:cs="Calibri"/>
                <w:sz w:val="22"/>
                <w:szCs w:val="22"/>
              </w:rPr>
              <w:t>Cheque</w:t>
            </w:r>
            <w:r w:rsidRPr="005D6C86">
              <w:rPr>
                <w:rFonts w:ascii="標楷體" w:eastAsia="標楷體" w:hAnsi="標楷體" w:cs="Calibri"/>
              </w:rPr>
              <w:t xml:space="preserve"> </w:t>
            </w:r>
            <w:r w:rsidRPr="005D6C86">
              <w:rPr>
                <w:rFonts w:ascii="Calibri" w:eastAsia="標楷體" w:hAnsi="Calibri" w:cs="Calibri" w:hint="eastAsia"/>
              </w:rPr>
              <w:t>(</w:t>
            </w:r>
            <w:r w:rsidRPr="005D6C86">
              <w:rPr>
                <w:rFonts w:ascii="標楷體" w:eastAsia="標楷體" w:hAnsi="標楷體" w:cs="Calibri"/>
                <w:sz w:val="20"/>
              </w:rPr>
              <w:t>只</w:t>
            </w:r>
            <w:r w:rsidRPr="005D6C86">
              <w:rPr>
                <w:rFonts w:ascii="標楷體" w:eastAsia="標楷體" w:hAnsi="標楷體" w:cs="Calibri" w:hint="eastAsia"/>
                <w:sz w:val="20"/>
              </w:rPr>
              <w:t>適用於</w:t>
            </w:r>
            <w:r w:rsidRPr="005D6C86">
              <w:rPr>
                <w:rFonts w:ascii="標楷體" w:eastAsia="標楷體" w:hAnsi="標楷體" w:cs="Calibri"/>
                <w:sz w:val="20"/>
              </w:rPr>
              <w:t>香港</w:t>
            </w:r>
            <w:r w:rsidRPr="005D6C86">
              <w:rPr>
                <w:rFonts w:ascii="Calibri" w:eastAsia="標楷體" w:hAnsi="Calibri" w:cs="Calibri"/>
                <w:sz w:val="20"/>
              </w:rPr>
              <w:t>For Hong Kong Only)</w:t>
            </w:r>
            <w:r w:rsidRPr="005D6C86">
              <w:rPr>
                <w:rFonts w:ascii="Calibri" w:eastAsia="標楷體" w:hAnsi="Calibri" w:cs="Calibri"/>
              </w:rPr>
              <w:t xml:space="preserve">  </w:t>
            </w: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支票抬頭</w:t>
            </w:r>
            <w:r>
              <w:rPr>
                <w:rFonts w:ascii="Calibri" w:eastAsia="標楷體" w:hAnsi="Calibri" w:cs="Calibri" w:hint="eastAsia"/>
              </w:rPr>
              <w:t xml:space="preserve"> C</w:t>
            </w:r>
            <w:r w:rsidRPr="002F3744">
              <w:rPr>
                <w:rFonts w:ascii="Calibri" w:hAnsi="Calibri" w:cs="Tahoma"/>
                <w:color w:val="000000"/>
                <w:sz w:val="22"/>
                <w:szCs w:val="22"/>
              </w:rPr>
              <w:t>heque payable</w:t>
            </w:r>
            <w:r>
              <w:rPr>
                <w:rFonts w:ascii="Calibri" w:hAnsi="Calibri" w:cs="Tahom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Calibri" w:eastAsia="標楷體" w:hAnsi="Calibri" w:cs="Calibri"/>
              </w:rPr>
            </w:pP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         </w:t>
            </w:r>
          </w:p>
          <w:p w:rsidR="00B3379A" w:rsidRPr="00B3379A" w:rsidRDefault="00B3379A" w:rsidP="000F2AB2">
            <w:pPr>
              <w:tabs>
                <w:tab w:val="left" w:pos="7224"/>
              </w:tabs>
              <w:spacing w:beforeLines="50" w:before="180" w:line="100" w:lineRule="exact"/>
              <w:ind w:left="278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1C541B" w:rsidRPr="00D4068B" w:rsidTr="008878A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要求匯款日期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ind w:firstLineChars="47" w:firstLine="113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B3379A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聯絡人</w:t>
            </w:r>
          </w:p>
          <w:p w:rsidR="001C541B" w:rsidRPr="00D4068B" w:rsidRDefault="001C541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8878A2">
        <w:trPr>
          <w:trHeight w:val="66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電話</w:t>
            </w:r>
          </w:p>
        </w:tc>
        <w:tc>
          <w:tcPr>
            <w:tcW w:w="3052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B3379A" w:rsidP="008878A2">
            <w:pPr>
              <w:spacing w:line="44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電郵</w:t>
            </w: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hRule="exact" w:val="454"/>
          <w:jc w:val="right"/>
        </w:trPr>
        <w:tc>
          <w:tcPr>
            <w:tcW w:w="10034" w:type="dxa"/>
            <w:gridSpan w:val="4"/>
            <w:shd w:val="clear" w:color="auto" w:fill="D9D9D9"/>
            <w:vAlign w:val="center"/>
          </w:tcPr>
          <w:p w:rsidR="001C541B" w:rsidRPr="00D4068B" w:rsidRDefault="000F2AB2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b/>
                <w:shd w:val="pct15" w:color="auto" w:fill="FFFFFF"/>
              </w:rPr>
            </w:pPr>
            <w:r>
              <w:rPr>
                <w:rFonts w:ascii="標楷體" w:eastAsia="標楷體" w:hAnsi="標楷體" w:cs="Calibri" w:hint="eastAsia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60959</wp:posOffset>
                      </wp:positionV>
                      <wp:extent cx="6315075" cy="2867025"/>
                      <wp:effectExtent l="0" t="0" r="28575" b="2857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5075" cy="2867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C68A2"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8pt" to="496.3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3379A" w:rsidRPr="00D4068B">
              <w:rPr>
                <w:rFonts w:ascii="標楷體" w:eastAsia="標楷體" w:hAnsi="標楷體" w:cs="Calibri" w:hint="eastAsia"/>
                <w:b/>
                <w:szCs w:val="22"/>
              </w:rPr>
              <w:t>受款銀行資料</w: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b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b/>
                <w:position w:val="3"/>
                <w:sz w:val="16"/>
              </w:rPr>
              <w:instrText>1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end"/>
            </w:r>
          </w:p>
        </w:tc>
      </w:tr>
      <w:tr w:rsidR="001C541B" w:rsidRPr="00D4068B" w:rsidTr="00A22012">
        <w:trPr>
          <w:trHeight w:val="80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受款銀行名稱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9"/>
              <w:spacing w:before="0" w:beforeAutospacing="0" w:after="0" w:afterAutospacing="0" w:line="320" w:lineRule="exact"/>
              <w:ind w:leftChars="-11" w:hangingChars="11" w:hanging="26"/>
              <w:rPr>
                <w:rFonts w:ascii="標楷體" w:eastAsia="標楷體" w:hAnsi="標楷體" w:cs="Calibri"/>
                <w:kern w:val="2"/>
                <w:lang w:eastAsia="zh-TW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銀行分行及地址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16"/>
                <w:szCs w:val="16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受款帳戶名稱</w:t>
            </w:r>
            <w:r w:rsidRPr="00D4068B">
              <w:rPr>
                <w:rFonts w:ascii="標楷體" w:eastAsia="標楷體" w:hAnsi="標楷體" w:cs="Calibri"/>
                <w:szCs w:val="22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2"/>
                <w:sz w:val="11"/>
                <w:szCs w:val="22"/>
              </w:rPr>
              <w:instrText>2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36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受款帳戶號碼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8"/>
              <w:tabs>
                <w:tab w:val="left" w:pos="278"/>
                <w:tab w:val="left" w:pos="2688"/>
              </w:tabs>
              <w:spacing w:line="320" w:lineRule="exact"/>
              <w:ind w:leftChars="0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8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匯款備註</w:t>
            </w:r>
            <w:r w:rsidRPr="00D4068B">
              <w:rPr>
                <w:rFonts w:ascii="標楷體" w:eastAsia="標楷體" w:hAnsi="標楷體" w:cs="Calibri"/>
                <w:szCs w:val="22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3"/>
                <w:sz w:val="16"/>
                <w:szCs w:val="22"/>
              </w:rPr>
              <w:instrText>3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</w:tbl>
    <w:p w:rsidR="001C541B" w:rsidRPr="00D4068B" w:rsidRDefault="001C541B" w:rsidP="001C541B">
      <w:pPr>
        <w:spacing w:line="280" w:lineRule="exact"/>
        <w:rPr>
          <w:rFonts w:ascii="標楷體" w:eastAsia="標楷體" w:hAnsi="標楷體" w:cs="Arial"/>
          <w:color w:val="000000"/>
          <w:sz w:val="20"/>
          <w:shd w:val="clear" w:color="auto" w:fill="FFFFFF"/>
        </w:rPr>
      </w:pPr>
    </w:p>
    <w:p w:rsidR="00C50B9D" w:rsidRPr="00D4068B" w:rsidRDefault="00B3379A" w:rsidP="00C50B9D">
      <w:pPr>
        <w:spacing w:line="280" w:lineRule="exact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hint="eastAsia"/>
          <w:szCs w:val="24"/>
        </w:rPr>
        <w:t>注意：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</w:rPr>
        <w:fldChar w:fldCharType="begin"/>
      </w:r>
      <w:r w:rsidRPr="00D4068B">
        <w:rPr>
          <w:rFonts w:ascii="標楷體" w:eastAsia="標楷體" w:hAnsi="標楷體" w:cs="Calibri"/>
          <w:b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lang w:eastAsia="zh-CN"/>
        </w:rPr>
        <w:instrText>1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</w:rPr>
        <w:fldChar w:fldCharType="end"/>
      </w:r>
      <w:r w:rsidR="00B3379A" w:rsidRPr="00D4068B">
        <w:rPr>
          <w:rFonts w:ascii="標楷體" w:eastAsia="標楷體" w:hAnsi="標楷體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以中文填寫受款銀行資料。如所提供的資料不正確而引致匯款不成功，銀行所收取的退款手續費，本會將在獲批金額中扣除。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2"/>
          <w:sz w:val="11"/>
          <w:szCs w:val="22"/>
          <w:lang w:eastAsia="zh-CN"/>
        </w:rPr>
        <w:instrText>2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B3379A" w:rsidRPr="00D4068B">
        <w:rPr>
          <w:rFonts w:ascii="標楷體" w:eastAsia="標楷體" w:hAnsi="標楷體"/>
          <w:color w:val="FF0000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倘若受款帳戶名稱與申請單位名稱</w:t>
      </w:r>
      <w:r w:rsidR="00B3379A" w:rsidRPr="00D4068B">
        <w:rPr>
          <w:rFonts w:ascii="標楷體" w:eastAsia="標楷體" w:hAnsi="標楷體" w:hint="eastAsia"/>
          <w:szCs w:val="24"/>
          <w:u w:val="single"/>
        </w:rPr>
        <w:t>不相同</w:t>
      </w:r>
      <w:r w:rsidR="00B3379A" w:rsidRPr="00D4068B">
        <w:rPr>
          <w:rFonts w:ascii="標楷體" w:eastAsia="標楷體" w:hAnsi="標楷體" w:hint="eastAsia"/>
          <w:szCs w:val="24"/>
        </w:rPr>
        <w:t>，務請另具函說明理由。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szCs w:val="22"/>
          <w:lang w:eastAsia="zh-CN"/>
        </w:rPr>
        <w:instrText>3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B3379A" w:rsidRPr="00D4068B">
        <w:rPr>
          <w:rFonts w:ascii="標楷體" w:eastAsia="標楷體" w:hAnsi="標楷體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匯款備註以</w:t>
      </w:r>
      <w:r w:rsidR="00B3379A" w:rsidRPr="00D4068B">
        <w:rPr>
          <w:rFonts w:ascii="標楷體" w:eastAsia="標楷體" w:hAnsi="標楷體"/>
          <w:szCs w:val="24"/>
        </w:rPr>
        <w:t>30</w:t>
      </w:r>
      <w:r w:rsidR="00B3379A" w:rsidRPr="00D4068B">
        <w:rPr>
          <w:rFonts w:ascii="標楷體" w:eastAsia="標楷體" w:hAnsi="標楷體" w:hint="eastAsia"/>
          <w:szCs w:val="24"/>
        </w:rPr>
        <w:t>個字為限</w:t>
      </w:r>
      <w:r w:rsidRPr="00D4068B">
        <w:rPr>
          <w:rFonts w:ascii="標楷體" w:eastAsia="標楷體" w:hAnsi="標楷體"/>
          <w:szCs w:val="24"/>
          <w:lang w:eastAsia="zh-CN"/>
        </w:rPr>
        <w:t xml:space="preserve"> </w:t>
      </w:r>
    </w:p>
    <w:p w:rsidR="001C541B" w:rsidRPr="00D4068B" w:rsidRDefault="001C541B" w:rsidP="00C50B9D">
      <w:pPr>
        <w:spacing w:line="280" w:lineRule="exact"/>
        <w:ind w:leftChars="59" w:left="142"/>
        <w:rPr>
          <w:rFonts w:ascii="標楷體" w:eastAsia="標楷體" w:hAnsi="標楷體"/>
          <w:sz w:val="20"/>
          <w:lang w:eastAsia="zh-CN"/>
        </w:rPr>
      </w:pPr>
    </w:p>
    <w:p w:rsidR="001C541B" w:rsidRPr="00D4068B" w:rsidRDefault="001C541B" w:rsidP="001C541B">
      <w:pPr>
        <w:spacing w:line="280" w:lineRule="exact"/>
        <w:rPr>
          <w:rFonts w:ascii="標楷體" w:eastAsia="標楷體" w:hAnsi="標楷體"/>
          <w:szCs w:val="22"/>
          <w:lang w:eastAsia="zh-CN"/>
        </w:rPr>
      </w:pPr>
    </w:p>
    <w:p w:rsidR="001C541B" w:rsidRDefault="001C541B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705BC0" w:rsidRPr="00705BC0" w:rsidRDefault="00705BC0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C50B9D" w:rsidRPr="00D4068B" w:rsidRDefault="00B3379A" w:rsidP="000F2AB2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標楷體" w:hAnsi="標楷體"/>
          <w:sz w:val="28"/>
          <w:szCs w:val="28"/>
          <w:lang w:eastAsia="zh-CN"/>
        </w:rPr>
      </w:pPr>
      <w:r w:rsidRPr="00D4068B">
        <w:rPr>
          <w:rFonts w:ascii="標楷體" w:eastAsia="標楷體" w:hAnsi="標楷體" w:hint="eastAsia"/>
          <w:szCs w:val="22"/>
        </w:rPr>
        <w:t>申請單位負責人簽署及</w:t>
      </w:r>
      <w:r w:rsidRPr="00F97101">
        <w:rPr>
          <w:rFonts w:ascii="標楷體" w:eastAsia="標楷體" w:hAnsi="標楷體" w:hint="eastAsia"/>
          <w:szCs w:val="22"/>
        </w:rPr>
        <w:t>蓋上校章</w:t>
      </w:r>
      <w:r w:rsidRPr="00D4068B">
        <w:rPr>
          <w:rFonts w:ascii="標楷體" w:eastAsia="標楷體" w:hAnsi="標楷體" w:hint="eastAsia"/>
          <w:szCs w:val="22"/>
        </w:rPr>
        <w:t>：</w:t>
      </w:r>
      <w:r w:rsidRPr="00D4068B">
        <w:rPr>
          <w:rFonts w:ascii="標楷體" w:eastAsia="標楷體" w:hAnsi="標楷體"/>
          <w:szCs w:val="22"/>
          <w:u w:val="single"/>
        </w:rPr>
        <w:tab/>
        <w:t xml:space="preserve">       </w:t>
      </w:r>
      <w:r w:rsidRPr="00D4068B">
        <w:rPr>
          <w:rFonts w:ascii="標楷體" w:eastAsia="標楷體" w:hAnsi="標楷體"/>
          <w:szCs w:val="22"/>
        </w:rPr>
        <w:t xml:space="preserve">    </w:t>
      </w:r>
      <w:r w:rsidRPr="00D4068B">
        <w:rPr>
          <w:rFonts w:ascii="標楷體" w:eastAsia="標楷體" w:hAnsi="標楷體" w:hint="eastAsia"/>
          <w:szCs w:val="22"/>
        </w:rPr>
        <w:t>日期：</w:t>
      </w:r>
      <w:r w:rsidRPr="00D4068B">
        <w:rPr>
          <w:rFonts w:ascii="標楷體" w:eastAsia="標楷體" w:hAnsi="標楷體"/>
          <w:szCs w:val="22"/>
          <w:u w:val="single"/>
        </w:rPr>
        <w:tab/>
      </w:r>
      <w:r w:rsidR="00B11924" w:rsidRPr="00D4068B">
        <w:rPr>
          <w:rFonts w:ascii="標楷體" w:eastAsia="標楷體" w:hAnsi="標楷體" w:hint="eastAsia"/>
          <w:szCs w:val="22"/>
          <w:u w:val="single"/>
          <w:lang w:eastAsia="zh-CN"/>
        </w:rPr>
        <w:t xml:space="preserve">       </w:t>
      </w:r>
      <w:bookmarkStart w:id="0" w:name="_GoBack"/>
      <w:bookmarkEnd w:id="0"/>
    </w:p>
    <w:sectPr w:rsidR="00C50B9D" w:rsidRPr="00D4068B" w:rsidSect="004716CB">
      <w:footerReference w:type="even" r:id="rId9"/>
      <w:footerReference w:type="default" r:id="rId10"/>
      <w:pgSz w:w="11906" w:h="16838"/>
      <w:pgMar w:top="851" w:right="737" w:bottom="993" w:left="737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Pr="000F6CAF" w:rsidRDefault="00B3379A" w:rsidP="00CE1692">
    <w:pPr>
      <w:pStyle w:val="a3"/>
      <w:rPr>
        <w:rFonts w:ascii="標楷體" w:eastAsia="標楷體" w:hAnsi="標楷體"/>
        <w:lang w:eastAsia="zh-CN"/>
      </w:rPr>
    </w:pPr>
    <w:r w:rsidRPr="00FC60AE">
      <w:rPr>
        <w:rFonts w:ascii="標楷體" w:eastAsia="標楷體" w:hAnsi="標楷體"/>
      </w:rPr>
      <w:t>*</w:t>
    </w:r>
    <w:r w:rsidRPr="00FC60AE">
      <w:rPr>
        <w:rFonts w:ascii="標楷體" w:eastAsia="標楷體" w:hAnsi="標楷體" w:hint="eastAsia"/>
      </w:rPr>
      <w:t>注：有關材料由學校直接寄</w:t>
    </w:r>
    <w:r>
      <w:rPr>
        <w:rFonts w:ascii="標楷體" w:eastAsia="標楷體" w:hAnsi="標楷體" w:hint="eastAsia"/>
      </w:rPr>
      <w:t>交田家炳基金會</w:t>
    </w:r>
    <w:r w:rsidRPr="00FC60AE">
      <w:rPr>
        <w:rFonts w:ascii="標楷體" w:eastAsia="標楷體" w:hAnsi="標楷體" w:hint="eastAsia"/>
      </w:rPr>
      <w:t>。</w:t>
    </w:r>
    <w:r>
      <w:rPr>
        <w:rFonts w:ascii="標楷體" w:eastAsia="標楷體" w:hAnsi="標楷體" w:hint="eastAsia"/>
      </w:rPr>
      <w:t>本</w:t>
    </w:r>
    <w:r w:rsidRPr="00CE1692">
      <w:rPr>
        <w:rFonts w:ascii="標楷體" w:eastAsia="標楷體" w:hAnsi="標楷體" w:hint="eastAsia"/>
      </w:rPr>
      <w:t>獎學金簡章、申請書、推薦書，可於基金會網頁下載使用：</w:t>
    </w:r>
    <w:hyperlink r:id="rId1" w:history="1">
      <w:r w:rsidRPr="007F38EF">
        <w:rPr>
          <w:rStyle w:val="a7"/>
          <w:rFonts w:ascii="標楷體" w:eastAsia="標楷體" w:hAnsi="標楷體"/>
        </w:rPr>
        <w:t>http://www.tinkaping.org/scholarship/</w:t>
      </w:r>
    </w:hyperlink>
    <w:r w:rsidRPr="00CE1692">
      <w:rPr>
        <w:rFonts w:ascii="標楷體" w:eastAsia="標楷體" w:hAnsi="標楷體"/>
      </w:rPr>
      <w:t>(</w:t>
    </w:r>
    <w:r w:rsidRPr="00CE1692">
      <w:rPr>
        <w:rFonts w:ascii="標楷體" w:eastAsia="標楷體" w:hAnsi="標楷體" w:hint="eastAsia"/>
      </w:rPr>
      <w:t>路徑：田家炳基金會</w:t>
    </w:r>
    <w:r w:rsidRPr="00CE1692">
      <w:rPr>
        <w:rFonts w:ascii="標楷體" w:eastAsia="標楷體" w:hAnsi="標楷體"/>
      </w:rPr>
      <w:t>&gt;</w:t>
    </w:r>
    <w:r w:rsidRPr="00CE1692">
      <w:rPr>
        <w:rFonts w:ascii="標楷體" w:eastAsia="標楷體" w:hAnsi="標楷體" w:hint="eastAsia"/>
      </w:rPr>
      <w:t>田園芬芳</w:t>
    </w:r>
    <w:r w:rsidRPr="00CE1692">
      <w:rPr>
        <w:rFonts w:ascii="標楷體" w:eastAsia="標楷體" w:hAnsi="標楷體"/>
      </w:rPr>
      <w:t>&gt;</w:t>
    </w:r>
    <w:r w:rsidRPr="00CE1692">
      <w:rPr>
        <w:rFonts w:ascii="標楷體" w:eastAsia="標楷體" w:hAnsi="標楷體" w:hint="eastAsia"/>
      </w:rPr>
      <w:t>田中獎學金</w:t>
    </w:r>
    <w:r w:rsidRPr="00CE1692">
      <w:rPr>
        <w:rFonts w:ascii="標楷體" w:eastAsia="標楷體" w:hAnsi="標楷體"/>
      </w:rPr>
      <w:t>)</w:t>
    </w:r>
    <w:r w:rsidRPr="000F6CAF">
      <w:rPr>
        <w:rFonts w:ascii="標楷體" w:eastAsia="標楷體" w:hAnsi="標楷體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19BA"/>
    <w:rsid w:val="00066768"/>
    <w:rsid w:val="000C6D0D"/>
    <w:rsid w:val="000F2AB2"/>
    <w:rsid w:val="000F37C5"/>
    <w:rsid w:val="000F47BE"/>
    <w:rsid w:val="000F6CAF"/>
    <w:rsid w:val="001008A9"/>
    <w:rsid w:val="00123CC7"/>
    <w:rsid w:val="00140146"/>
    <w:rsid w:val="001C541B"/>
    <w:rsid w:val="001F4EEB"/>
    <w:rsid w:val="00201AE0"/>
    <w:rsid w:val="00214A30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3E6174"/>
    <w:rsid w:val="00417CFF"/>
    <w:rsid w:val="00440CCD"/>
    <w:rsid w:val="0044592B"/>
    <w:rsid w:val="004716CB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6534D1"/>
    <w:rsid w:val="00655339"/>
    <w:rsid w:val="006851E2"/>
    <w:rsid w:val="006921B7"/>
    <w:rsid w:val="006C1BA2"/>
    <w:rsid w:val="0070210D"/>
    <w:rsid w:val="00705BC0"/>
    <w:rsid w:val="00706461"/>
    <w:rsid w:val="00723250"/>
    <w:rsid w:val="0075244A"/>
    <w:rsid w:val="0075527D"/>
    <w:rsid w:val="00773591"/>
    <w:rsid w:val="00774D36"/>
    <w:rsid w:val="00785129"/>
    <w:rsid w:val="007A5475"/>
    <w:rsid w:val="007C2569"/>
    <w:rsid w:val="007C47B5"/>
    <w:rsid w:val="007F57A9"/>
    <w:rsid w:val="0084237B"/>
    <w:rsid w:val="00850E78"/>
    <w:rsid w:val="00873B47"/>
    <w:rsid w:val="00881E5F"/>
    <w:rsid w:val="008878A2"/>
    <w:rsid w:val="008C6A3F"/>
    <w:rsid w:val="00906188"/>
    <w:rsid w:val="00941467"/>
    <w:rsid w:val="00952708"/>
    <w:rsid w:val="009553CC"/>
    <w:rsid w:val="009612C5"/>
    <w:rsid w:val="00966136"/>
    <w:rsid w:val="009B0594"/>
    <w:rsid w:val="009C4D14"/>
    <w:rsid w:val="00A22012"/>
    <w:rsid w:val="00A236BB"/>
    <w:rsid w:val="00A4379F"/>
    <w:rsid w:val="00A81AB1"/>
    <w:rsid w:val="00A8427A"/>
    <w:rsid w:val="00A90D54"/>
    <w:rsid w:val="00A92C67"/>
    <w:rsid w:val="00B05D16"/>
    <w:rsid w:val="00B11924"/>
    <w:rsid w:val="00B12DF3"/>
    <w:rsid w:val="00B2337C"/>
    <w:rsid w:val="00B3379A"/>
    <w:rsid w:val="00B3661E"/>
    <w:rsid w:val="00B47C37"/>
    <w:rsid w:val="00B55427"/>
    <w:rsid w:val="00BD3633"/>
    <w:rsid w:val="00BD5FDE"/>
    <w:rsid w:val="00BE637C"/>
    <w:rsid w:val="00C50B9D"/>
    <w:rsid w:val="00C76489"/>
    <w:rsid w:val="00C82D1F"/>
    <w:rsid w:val="00C92529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93C80"/>
    <w:rsid w:val="00E9689F"/>
    <w:rsid w:val="00EB259A"/>
    <w:rsid w:val="00EB44E1"/>
    <w:rsid w:val="00EC644D"/>
    <w:rsid w:val="00EF54FC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kaping.org/scholarshi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0185-01FE-4DC2-AB5F-0410D95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277</Characters>
  <Application>Microsoft Office Word</Application>
  <DocSecurity>0</DocSecurity>
  <Lines>2</Lines>
  <Paragraphs>1</Paragraphs>
  <ScaleCrop>false</ScaleCrop>
  <Company/>
  <LinksUpToDate>false</LinksUpToDate>
  <CharactersWithSpaces>512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W.F Wong</cp:lastModifiedBy>
  <cp:revision>2</cp:revision>
  <cp:lastPrinted>2021-05-10T04:26:00Z</cp:lastPrinted>
  <dcterms:created xsi:type="dcterms:W3CDTF">2022-06-10T06:33:00Z</dcterms:created>
  <dcterms:modified xsi:type="dcterms:W3CDTF">2022-06-10T06:33:00Z</dcterms:modified>
</cp:coreProperties>
</file>